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Consultaţie bilanţ anual nr.</w:t>
      </w: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............./data .........................</w:t>
      </w: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br/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</w:p>
    <w:p w:rsidR="00DA0DF3" w:rsidRPr="00D924BA" w:rsidRDefault="00DA0DF3" w:rsidP="003366B8">
      <w:pPr>
        <w:spacing w:after="0" w:line="335" w:lineRule="atLeast"/>
        <w:jc w:val="center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D924BA">
        <w:rPr>
          <w:rFonts w:ascii="Times New Roman" w:hAnsi="Times New Roman" w:cs="Times New Roman"/>
          <w:b/>
          <w:bCs/>
          <w:color w:val="333333"/>
          <w:sz w:val="28"/>
          <w:szCs w:val="28"/>
          <w:lang w:eastAsia="en-US"/>
        </w:rPr>
        <w:t xml:space="preserve">Fişă medicală sintetică </w:t>
      </w:r>
      <w:r w:rsidRPr="00D924BA">
        <w:rPr>
          <w:rFonts w:ascii="Times New Roman" w:hAnsi="Times New Roman" w:cs="Times New Roman"/>
          <w:b/>
          <w:bCs/>
          <w:color w:val="333333"/>
          <w:sz w:val="28"/>
          <w:szCs w:val="28"/>
          <w:lang w:eastAsia="en-US"/>
        </w:rPr>
        <w:br/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Numele şi prenumele copilului ……........................................................................</w:t>
      </w: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...</w:t>
      </w: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.................</w:t>
      </w: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.....</w:t>
      </w: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...................</w:t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Data </w:t>
      </w: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naşterii .........................................................................................................................................................</w:t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Diagnosticul complet (formulat în baza bilanţului anual şi a certificatelor medicale actuale)</w:t>
      </w:r>
    </w:p>
    <w:tbl>
      <w:tblPr>
        <w:tblW w:w="11173" w:type="dxa"/>
        <w:tblInd w:w="-106" w:type="dxa"/>
        <w:tblLook w:val="00A0"/>
      </w:tblPr>
      <w:tblGrid>
        <w:gridCol w:w="276"/>
        <w:gridCol w:w="10672"/>
        <w:gridCol w:w="225"/>
      </w:tblGrid>
      <w:tr w:rsidR="00DA0DF3" w:rsidRPr="00E537E8">
        <w:trPr>
          <w:trHeight w:val="6"/>
        </w:trPr>
        <w:tc>
          <w:tcPr>
            <w:tcW w:w="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DF3" w:rsidRPr="00B938F6" w:rsidRDefault="00DA0DF3">
            <w:pPr>
              <w:spacing w:after="0" w:line="33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DF3" w:rsidRPr="00B938F6" w:rsidRDefault="00DA0DF3">
            <w:pPr>
              <w:spacing w:after="0" w:line="33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DF3" w:rsidRPr="00B938F6" w:rsidRDefault="00DA0DF3">
            <w:pPr>
              <w:spacing w:after="0" w:line="33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DA0DF3" w:rsidRPr="00E537E8">
        <w:trPr>
          <w:trHeight w:val="156"/>
        </w:trPr>
        <w:tc>
          <w:tcPr>
            <w:tcW w:w="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DF3" w:rsidRPr="00B938F6" w:rsidRDefault="00DA0DF3">
            <w:pPr>
              <w:spacing w:after="0" w:line="33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DF3" w:rsidRPr="00D40FAB" w:rsidRDefault="00DA0DF3">
            <w:pPr>
              <w:spacing w:after="0" w:line="33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DA0DF3" w:rsidRPr="00B938F6" w:rsidRDefault="00DA0DF3">
            <w:pPr>
              <w:spacing w:after="0" w:line="335" w:lineRule="atLeas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</w:pPr>
            <w:r w:rsidRPr="00B938F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  <w:t>Stadiu actual al bolii cronice(se bifează)</w:t>
            </w: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DF3" w:rsidRPr="00B938F6" w:rsidRDefault="00DA0DF3">
            <w:pPr>
              <w:spacing w:after="0" w:line="335" w:lineRule="atLeast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</w:pPr>
          </w:p>
        </w:tc>
      </w:tr>
      <w:tr w:rsidR="00DA0DF3" w:rsidRPr="00E537E8">
        <w:trPr>
          <w:trHeight w:val="156"/>
        </w:trPr>
        <w:tc>
          <w:tcPr>
            <w:tcW w:w="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DF3" w:rsidRPr="00B938F6" w:rsidRDefault="00DA0DF3">
            <w:pPr>
              <w:spacing w:after="0" w:line="33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DF3" w:rsidRPr="00B938F6" w:rsidRDefault="00DA0DF3">
            <w:pPr>
              <w:spacing w:after="0" w:line="33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1............................................</w:t>
            </w:r>
            <w:r w:rsidRPr="00B938F6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DF3" w:rsidRPr="00B938F6" w:rsidRDefault="00DA0DF3">
            <w:pPr>
              <w:spacing w:after="0" w:line="33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DA0DF3" w:rsidRPr="00E537E8">
        <w:trPr>
          <w:trHeight w:val="156"/>
        </w:trPr>
        <w:tc>
          <w:tcPr>
            <w:tcW w:w="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DF3" w:rsidRPr="00B938F6" w:rsidRDefault="00DA0DF3">
            <w:pPr>
              <w:spacing w:after="0" w:line="33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DF3" w:rsidRPr="00B938F6" w:rsidRDefault="00DA0DF3">
            <w:pPr>
              <w:spacing w:after="0" w:line="33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2.......................................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.....</w:t>
            </w:r>
            <w:r w:rsidRPr="00B938F6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DF3" w:rsidRPr="00B938F6" w:rsidRDefault="00DA0DF3">
            <w:pPr>
              <w:spacing w:after="0" w:line="33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Anamneza* </w:t>
      </w: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(redată sintetic): ...............................................................................................................................</w:t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* Antecedentele patologice şi cele heredocolaterale se completează prima dată şi ulterior dacă se adaugă altele.</w:t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Examen clinic (</w:t>
      </w: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redat sintetic): .............................................................................................................................</w:t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b/>
          <w:bCs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b/>
          <w:bCs/>
          <w:color w:val="333333"/>
          <w:sz w:val="24"/>
          <w:szCs w:val="24"/>
          <w:lang w:eastAsia="en-US"/>
        </w:rPr>
        <w:t>Concluzii şi recomandări:</w:t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b/>
          <w:bCs/>
          <w:color w:val="333333"/>
          <w:sz w:val="24"/>
          <w:szCs w:val="24"/>
          <w:lang w:eastAsia="en-US"/>
        </w:rPr>
        <w:t>1</w:t>
      </w: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. Tratament recomandat de medicul de familie (pentru afecţiunile intercurente obiectivate de bilanţul a</w:t>
      </w: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nual) </w:t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0DF3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b/>
          <w:bCs/>
          <w:color w:val="333333"/>
          <w:sz w:val="24"/>
          <w:szCs w:val="24"/>
          <w:lang w:eastAsia="en-US"/>
        </w:rPr>
        <w:t>2.</w:t>
      </w: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Tratamente recomandate de medicul/medicii de</w:t>
      </w: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specialitate şi urmate de copil</w:t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b/>
          <w:bCs/>
          <w:color w:val="333333"/>
          <w:sz w:val="24"/>
          <w:szCs w:val="24"/>
          <w:lang w:eastAsia="en-US"/>
        </w:rPr>
        <w:t>3.</w:t>
      </w: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Rezultatul tratamentelor recomandate (complianţa la tratament, gradul de satisfacţie al copilului şi al familiei, motive expuse de familie când nu s-a urmat tratamentul recomandat ş.a</w:t>
      </w: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.)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b/>
          <w:bCs/>
          <w:color w:val="333333"/>
          <w:sz w:val="24"/>
          <w:szCs w:val="24"/>
          <w:lang w:eastAsia="en-US"/>
        </w:rPr>
        <w:t>4.</w:t>
      </w: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Copilul</w:t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□ este monitorizat pentru boală cronică (fără certificat de încadrare în grad de handicap)</w:t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□ este monitorizat pentru dizabilitate (certificat de încadrare în grad de handicap)</w:t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5. Copilul este deplasabil/nu este deplasabil/necesită transport specializat</w:t>
      </w: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.</w:t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** Pentru evaluarea medicală de către medicul de specialitate.</w:t>
      </w:r>
    </w:p>
    <w:p w:rsidR="00DA0DF3" w:rsidRPr="00B938F6" w:rsidRDefault="00DA0DF3" w:rsidP="003366B8">
      <w:pPr>
        <w:spacing w:after="0" w:line="335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Documente ataşate (dacă este cazul): rezultate analize şi investigaţii paraclinice recomandate de medicul de familie cu ocazia bilanţului anu</w:t>
      </w: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a</w:t>
      </w:r>
      <w:r w:rsidRPr="00B938F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l.</w:t>
      </w:r>
    </w:p>
    <w:tbl>
      <w:tblPr>
        <w:tblW w:w="3492" w:type="dxa"/>
        <w:tblInd w:w="-106" w:type="dxa"/>
        <w:tblLook w:val="00A0"/>
      </w:tblPr>
      <w:tblGrid>
        <w:gridCol w:w="272"/>
        <w:gridCol w:w="3220"/>
      </w:tblGrid>
      <w:tr w:rsidR="00DA0DF3" w:rsidRPr="00E537E8">
        <w:trPr>
          <w:trHeight w:val="15"/>
        </w:trPr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DF3" w:rsidRPr="00B938F6" w:rsidRDefault="00DA0DF3">
            <w:pPr>
              <w:spacing w:after="0" w:line="33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DF3" w:rsidRPr="00B938F6" w:rsidRDefault="00DA0DF3">
            <w:pPr>
              <w:spacing w:after="0" w:line="33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DA0DF3" w:rsidRPr="00E537E8">
        <w:trPr>
          <w:trHeight w:val="570"/>
        </w:trPr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DF3" w:rsidRPr="00B938F6" w:rsidRDefault="00DA0DF3">
            <w:pPr>
              <w:spacing w:after="0" w:line="33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DF3" w:rsidRPr="00B938F6" w:rsidRDefault="00DA0DF3" w:rsidP="002E4DA1">
            <w:pPr>
              <w:spacing w:after="0" w:line="335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B938F6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Semnătura şi parafa medicul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ui de </w:t>
            </w:r>
          </w:p>
        </w:tc>
      </w:tr>
    </w:tbl>
    <w:p w:rsidR="00DA0DF3" w:rsidRDefault="00DA0DF3" w:rsidP="00BD270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familie..........................................</w:t>
      </w:r>
    </w:p>
    <w:p w:rsidR="00DA0DF3" w:rsidRDefault="00DA0DF3" w:rsidP="00BD270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</w:p>
    <w:p w:rsidR="00DA0DF3" w:rsidRDefault="00DA0DF3" w:rsidP="00AC44B3">
      <w:pPr>
        <w:jc w:val="center"/>
        <w:rPr>
          <w:sz w:val="18"/>
          <w:szCs w:val="18"/>
        </w:rPr>
      </w:pPr>
      <w:r>
        <w:rPr>
          <w:sz w:val="18"/>
          <w:szCs w:val="18"/>
        </w:rPr>
        <w:t>Confidential, date cu caracter personal prelucrate in conformitate cu prevederile Lg. nr.677/2001, coroborata cu dipozitiile regulamentului UE 679/2016 privind protectia persoanelor fizice..</w:t>
      </w:r>
    </w:p>
    <w:p w:rsidR="00DA0DF3" w:rsidRDefault="00DA0DF3" w:rsidP="00BD270B">
      <w:pPr>
        <w:spacing w:after="0" w:line="240" w:lineRule="auto"/>
        <w:jc w:val="both"/>
      </w:pPr>
    </w:p>
    <w:sectPr w:rsidR="00DA0DF3" w:rsidSect="00AC44B3">
      <w:pgSz w:w="11906" w:h="16838"/>
      <w:pgMar w:top="36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2B2"/>
    <w:rsid w:val="0005356F"/>
    <w:rsid w:val="00210B58"/>
    <w:rsid w:val="002E4DA1"/>
    <w:rsid w:val="003366B8"/>
    <w:rsid w:val="0035012A"/>
    <w:rsid w:val="00622C11"/>
    <w:rsid w:val="00652EF5"/>
    <w:rsid w:val="006D767F"/>
    <w:rsid w:val="007A07DD"/>
    <w:rsid w:val="0091534E"/>
    <w:rsid w:val="009342B2"/>
    <w:rsid w:val="009E2850"/>
    <w:rsid w:val="00AC44B3"/>
    <w:rsid w:val="00B31A55"/>
    <w:rsid w:val="00B938F6"/>
    <w:rsid w:val="00BD270B"/>
    <w:rsid w:val="00D40FAB"/>
    <w:rsid w:val="00D80C0A"/>
    <w:rsid w:val="00D924BA"/>
    <w:rsid w:val="00DA0DF3"/>
    <w:rsid w:val="00DC6B87"/>
    <w:rsid w:val="00E537E8"/>
    <w:rsid w:val="00F3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D270B"/>
    <w:pPr>
      <w:spacing w:after="160" w:line="259" w:lineRule="auto"/>
    </w:pPr>
    <w:rPr>
      <w:rFonts w:ascii="Calibri" w:hAnsi="Calibri" w:cs="Calibri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basedOn w:val="DefaultParagraphFont"/>
    <w:uiPriority w:val="99"/>
    <w:rsid w:val="009E2850"/>
  </w:style>
  <w:style w:type="character" w:customStyle="1" w:styleId="l5not">
    <w:name w:val="l5not"/>
    <w:basedOn w:val="DefaultParagraphFont"/>
    <w:uiPriority w:val="99"/>
    <w:rsid w:val="009E2850"/>
  </w:style>
  <w:style w:type="character" w:customStyle="1" w:styleId="l5nott">
    <w:name w:val="l5nott"/>
    <w:basedOn w:val="DefaultParagraphFont"/>
    <w:uiPriority w:val="99"/>
    <w:rsid w:val="009E2850"/>
  </w:style>
  <w:style w:type="character" w:customStyle="1" w:styleId="l5taxt">
    <w:name w:val="l5taxt"/>
    <w:basedOn w:val="DefaultParagraphFont"/>
    <w:uiPriority w:val="99"/>
    <w:rsid w:val="009E2850"/>
  </w:style>
  <w:style w:type="character" w:customStyle="1" w:styleId="l5pct">
    <w:name w:val="l5pct"/>
    <w:basedOn w:val="DefaultParagraphFont"/>
    <w:uiPriority w:val="99"/>
    <w:rsid w:val="009E2850"/>
  </w:style>
  <w:style w:type="character" w:customStyle="1" w:styleId="l5pctt">
    <w:name w:val="l5pctt"/>
    <w:basedOn w:val="DefaultParagraphFont"/>
    <w:uiPriority w:val="99"/>
    <w:rsid w:val="009E2850"/>
  </w:style>
  <w:style w:type="paragraph" w:styleId="BalloonText">
    <w:name w:val="Balloon Text"/>
    <w:basedOn w:val="Normal"/>
    <w:link w:val="BalloonTextChar"/>
    <w:uiPriority w:val="99"/>
    <w:semiHidden/>
    <w:rsid w:val="00B3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1A55"/>
    <w:rPr>
      <w:rFonts w:ascii="Segoe UI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99"/>
    <w:qFormat/>
    <w:rsid w:val="00622C1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702</Words>
  <Characters>4076</Characters>
  <Application>Microsoft Office Outlook</Application>
  <DocSecurity>0</DocSecurity>
  <Lines>0</Lines>
  <Paragraphs>0</Paragraphs>
  <ScaleCrop>false</ScaleCrop>
  <Company>sec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COMISIE COPIL</cp:lastModifiedBy>
  <cp:revision>11</cp:revision>
  <cp:lastPrinted>2016-12-30T10:46:00Z</cp:lastPrinted>
  <dcterms:created xsi:type="dcterms:W3CDTF">2016-12-21T06:25:00Z</dcterms:created>
  <dcterms:modified xsi:type="dcterms:W3CDTF">2018-06-11T10:32:00Z</dcterms:modified>
</cp:coreProperties>
</file>